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35" w:rsidRDefault="001B4908" w:rsidP="00FA0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90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B4908">
        <w:rPr>
          <w:rFonts w:ascii="Times New Roman" w:hAnsi="Times New Roman" w:cs="Times New Roman"/>
          <w:b/>
          <w:sz w:val="24"/>
          <w:szCs w:val="24"/>
        </w:rPr>
        <w:t>Техникалық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908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908">
        <w:rPr>
          <w:rFonts w:ascii="Times New Roman" w:hAnsi="Times New Roman" w:cs="Times New Roman"/>
          <w:b/>
          <w:sz w:val="24"/>
          <w:szCs w:val="24"/>
        </w:rPr>
        <w:t>кәсіптік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908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1B4908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1B4908">
        <w:rPr>
          <w:rFonts w:ascii="Times New Roman" w:hAnsi="Times New Roman" w:cs="Times New Roman"/>
          <w:b/>
          <w:sz w:val="24"/>
          <w:szCs w:val="24"/>
        </w:rPr>
        <w:t>ұйымдарында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908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908">
        <w:rPr>
          <w:rFonts w:ascii="Times New Roman" w:hAnsi="Times New Roman" w:cs="Times New Roman"/>
          <w:b/>
          <w:sz w:val="24"/>
          <w:szCs w:val="24"/>
        </w:rPr>
        <w:t>алушыларға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908">
        <w:rPr>
          <w:rFonts w:ascii="Times New Roman" w:hAnsi="Times New Roman" w:cs="Times New Roman"/>
          <w:b/>
          <w:sz w:val="24"/>
          <w:szCs w:val="24"/>
        </w:rPr>
        <w:t>жатақхана</w:t>
      </w:r>
      <w:proofErr w:type="spellEnd"/>
      <w:r w:rsidRPr="001B4908">
        <w:rPr>
          <w:rFonts w:ascii="Times New Roman" w:hAnsi="Times New Roman" w:cs="Times New Roman"/>
          <w:b/>
          <w:sz w:val="24"/>
          <w:szCs w:val="24"/>
        </w:rPr>
        <w:t xml:space="preserve"> беру» </w:t>
      </w:r>
      <w:proofErr w:type="spellStart"/>
      <w:r w:rsidRPr="001B4908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B490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B4908">
        <w:rPr>
          <w:rFonts w:ascii="Times New Roman" w:hAnsi="Times New Roman" w:cs="Times New Roman"/>
          <w:b/>
          <w:sz w:val="24"/>
          <w:szCs w:val="24"/>
        </w:rPr>
        <w:t>өрсетілетін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908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908">
        <w:rPr>
          <w:rFonts w:ascii="Times New Roman" w:hAnsi="Times New Roman" w:cs="Times New Roman"/>
          <w:b/>
          <w:sz w:val="24"/>
          <w:szCs w:val="24"/>
        </w:rPr>
        <w:t>паспорты</w:t>
      </w:r>
      <w:proofErr w:type="spellEnd"/>
    </w:p>
    <w:p w:rsidR="001B4908" w:rsidRPr="001B4908" w:rsidRDefault="001B4908" w:rsidP="00FA0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1A370A" w:rsidRDefault="00FA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«Шарбақты аграрлық-техникалық колледжі» КМҚК</w:t>
            </w:r>
            <w:r w:rsidR="001A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3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тұлға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Ақылы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5494" w:type="dxa"/>
          </w:tcPr>
          <w:p w:rsidR="00F62C05" w:rsidRPr="001B4908" w:rsidRDefault="001B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ұйымдарында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– 10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топтамасын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тапсыруы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минут; 3)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алушыға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– 30 минут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F62C05" w:rsidRPr="005D0C41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қағ</w:t>
            </w:r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үзінде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</w:p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5494" w:type="dxa"/>
          </w:tcPr>
          <w:p w:rsidR="00F62C05" w:rsidRPr="001B4908" w:rsidRDefault="001B4908" w:rsidP="0057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1) осы </w:t>
            </w:r>
            <w:proofErr w:type="spellStart"/>
            <w:proofErr w:type="gram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proofErr w:type="gram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2-қосымшаға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ұйым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басшысының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атына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жатақханадан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құрамы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; 3)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ата-анасының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ата-аналарының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қайтыс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куәліктің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жетім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); 4)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отбасында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баланың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көпбалалы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отбасылардан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шыққан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сәуірдегі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№142-І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бұйрығымен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тізілімінде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№9377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мүгедектігін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растау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6)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атаулы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өмек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құқықты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растау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басына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шаққандағы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табысы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күнкөріс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деңгейінен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отбасылардан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шыққан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атаулы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жоқтығы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; 7)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B49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62C05" w:rsidRPr="00F62C05" w:rsidTr="005D0C41">
        <w:tc>
          <w:tcPr>
            <w:tcW w:w="534" w:type="dxa"/>
            <w:tcBorders>
              <w:bottom w:val="single" w:sz="4" w:space="0" w:color="auto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стандартын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бекіткен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ҚР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бұйрығының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F62C05" w:rsidRPr="005D0C41" w:rsidRDefault="005D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сәуірдегі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№ 200 «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стандарттарын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бұйрығы</w:t>
            </w:r>
            <w:proofErr w:type="spellEnd"/>
          </w:p>
        </w:tc>
      </w:tr>
      <w:tr w:rsidR="00F62C05" w:rsidRPr="00F62C05" w:rsidTr="005D0C41">
        <w:tc>
          <w:tcPr>
            <w:tcW w:w="534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5494" w:type="dxa"/>
            <w:tcBorders>
              <w:bottom w:val="nil"/>
            </w:tcBorders>
          </w:tcPr>
          <w:p w:rsidR="00F62C05" w:rsidRPr="00FA0AD4" w:rsidRDefault="00FA0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  <w:tr w:rsidR="00D029A9" w:rsidRPr="00F62C05" w:rsidTr="005D0C41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AD4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0AD4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D0C41" w:rsidRDefault="005D0C41" w:rsidP="005D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908" w:rsidRDefault="001B4908" w:rsidP="005D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417" w:rsidRDefault="005D0C41" w:rsidP="005D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Паспорт государственной услуги </w:t>
            </w:r>
          </w:p>
          <w:p w:rsidR="00D029A9" w:rsidRPr="00666417" w:rsidRDefault="005D0C41" w:rsidP="005D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66417" w:rsidRPr="00666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Предоставление общежития </w:t>
            </w:r>
            <w:proofErr w:type="gramStart"/>
            <w:r w:rsidR="00666417" w:rsidRPr="00666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="00666417" w:rsidRPr="00666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организациях</w:t>
            </w:r>
            <w:r w:rsidR="00666417" w:rsidRPr="00666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технического и профессионального образования</w:t>
            </w:r>
            <w:r w:rsidRPr="006664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29A9" w:rsidRPr="00BB5BF3" w:rsidTr="005D0C41">
        <w:tc>
          <w:tcPr>
            <w:tcW w:w="534" w:type="dxa"/>
            <w:tcBorders>
              <w:top w:val="single" w:sz="4" w:space="0" w:color="auto"/>
            </w:tcBorders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D029A9" w:rsidRPr="001A370A" w:rsidRDefault="00FA0A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«Щербактинский аграрно-технический колледж»</w:t>
            </w:r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услугополучателе</w:t>
            </w:r>
            <w:proofErr w:type="spell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(физическое и (или) юридическое лицо)</w:t>
            </w:r>
          </w:p>
        </w:tc>
        <w:tc>
          <w:tcPr>
            <w:tcW w:w="549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Платность/ бесплатность</w:t>
            </w:r>
          </w:p>
        </w:tc>
        <w:tc>
          <w:tcPr>
            <w:tcW w:w="549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услуги</w:t>
            </w:r>
          </w:p>
        </w:tc>
        <w:tc>
          <w:tcPr>
            <w:tcW w:w="5494" w:type="dxa"/>
          </w:tcPr>
          <w:p w:rsidR="00D029A9" w:rsidRPr="00666417" w:rsidRDefault="00666417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     1) с момента сдачи пакета документов обучающимся в организациях технического и профессионального образования (далее-</w:t>
            </w:r>
            <w:proofErr w:type="spellStart"/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услугополучатель</w:t>
            </w:r>
            <w:proofErr w:type="spellEnd"/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услугодателю</w:t>
            </w:r>
            <w:proofErr w:type="spellEnd"/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–10 рабочих дней; (законодательством не предусмотрен, срок сдачи пакета документов установлен исходя из </w:t>
            </w:r>
            <w:hyperlink r:id="rId5" w:anchor="z265" w:history="1">
              <w:r w:rsidRPr="00666417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п.9</w:t>
              </w:r>
            </w:hyperlink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ст.47 ЗРК</w:t>
            </w:r>
            <w:proofErr w:type="gramStart"/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</w:t>
            </w:r>
            <w:proofErr w:type="gramEnd"/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 образовании);</w:t>
            </w:r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      2) максимально допустимое время ожидания для сдачи пакета документов </w:t>
            </w:r>
            <w:proofErr w:type="spellStart"/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услугополучателем</w:t>
            </w:r>
            <w:proofErr w:type="spellEnd"/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–15 минут;</w:t>
            </w:r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3) максимально допустимое время обслуживан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услугополучателя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30 минут.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Форма оказания государственной услуги (электронная/бумажная)</w:t>
            </w:r>
          </w:p>
        </w:tc>
        <w:tc>
          <w:tcPr>
            <w:tcW w:w="5494" w:type="dxa"/>
          </w:tcPr>
          <w:p w:rsidR="00D029A9" w:rsidRPr="005742A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5494" w:type="dxa"/>
          </w:tcPr>
          <w:p w:rsidR="00D029A9" w:rsidRPr="00666417" w:rsidRDefault="00666417" w:rsidP="0057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      </w:t>
            </w:r>
            <w:proofErr w:type="gramStart"/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заявление на имя руководителя организации о предоставлении места в общежитии по форме, согласно </w:t>
            </w:r>
            <w:hyperlink r:id="rId6" w:anchor="z48" w:history="1">
              <w:r w:rsidRPr="00666417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приложению 2</w:t>
              </w:r>
            </w:hyperlink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 настоящему стандарту;</w:t>
            </w:r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2) справка о составе семьи, при наличии семьи;</w:t>
            </w:r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3) копия </w:t>
            </w:r>
            <w:hyperlink r:id="rId7" w:anchor="z47" w:history="1">
              <w:r w:rsidRPr="00666417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свидетельства</w:t>
              </w:r>
            </w:hyperlink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 смерти родителя (родителей) (для детей – сирот);</w:t>
            </w:r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4) справка о наличии в семье 4-х и более детей (для детей из многодетных семей);</w:t>
            </w:r>
            <w:proofErr w:type="gramEnd"/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5) </w:t>
            </w:r>
            <w:hyperlink r:id="rId8" w:anchor="z12" w:history="1">
              <w:r w:rsidRPr="00666417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справка</w:t>
              </w:r>
            </w:hyperlink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 подтверждении инвалидности по форме, утвержденной приказом Министра труда и социальной защиты населения Республики Казахстан от 1 апреля 2014 года № 142-I (зарегистрирован в Реестре государственной регистрации нормативных правовых актов № 9377);</w:t>
            </w:r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6) </w:t>
            </w:r>
            <w:hyperlink r:id="rId9" w:anchor="z646" w:history="1">
              <w:r w:rsidRPr="00666417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справка</w:t>
              </w:r>
            </w:hyperlink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      </w:r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      7) </w:t>
            </w:r>
            <w:hyperlink r:id="rId10" w:anchor="z37" w:history="1">
              <w:r w:rsidRPr="00666417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/>
                </w:rPr>
                <w:t>документ</w:t>
              </w:r>
            </w:hyperlink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удостоверяющи</w:t>
            </w:r>
            <w:r w:rsidRPr="006664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й личность (для идентификации).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029A9" w:rsidRPr="00BB5BF3" w:rsidRDefault="00AB3773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приказа Министра образования и науки РК, которым утвержден </w:t>
            </w: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оказания данной услуги</w:t>
            </w:r>
          </w:p>
        </w:tc>
        <w:tc>
          <w:tcPr>
            <w:tcW w:w="5494" w:type="dxa"/>
          </w:tcPr>
          <w:p w:rsidR="00D029A9" w:rsidRPr="005742A3" w:rsidRDefault="005D0C41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Министра образования и науки РК «Об утверждении стандартов государственных услуг, оказываемых в сфере технического и </w:t>
            </w:r>
            <w:r w:rsidRPr="0057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</w:t>
            </w:r>
            <w:bookmarkStart w:id="0" w:name="_GoBack"/>
            <w:bookmarkEnd w:id="0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разования» от 14 апреля 2015 года № 200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D029A9" w:rsidRPr="00BB5BF3" w:rsidRDefault="00AB3773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494" w:type="dxa"/>
          </w:tcPr>
          <w:p w:rsidR="00D029A9" w:rsidRPr="00BB5BF3" w:rsidRDefault="00FA0A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</w:tbl>
    <w:p w:rsidR="00F62C05" w:rsidRPr="00BB5BF3" w:rsidRDefault="00F62C05">
      <w:pPr>
        <w:rPr>
          <w:rFonts w:ascii="Times New Roman" w:hAnsi="Times New Roman" w:cs="Times New Roman"/>
          <w:sz w:val="24"/>
          <w:szCs w:val="24"/>
        </w:rPr>
      </w:pPr>
    </w:p>
    <w:sectPr w:rsidR="00F62C05" w:rsidRPr="00B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21"/>
    <w:rsid w:val="00022C21"/>
    <w:rsid w:val="001A370A"/>
    <w:rsid w:val="001B4908"/>
    <w:rsid w:val="005742A3"/>
    <w:rsid w:val="005D0C41"/>
    <w:rsid w:val="00666417"/>
    <w:rsid w:val="006C2B36"/>
    <w:rsid w:val="00A35B35"/>
    <w:rsid w:val="00AB3773"/>
    <w:rsid w:val="00BB5BF3"/>
    <w:rsid w:val="00D029A9"/>
    <w:rsid w:val="00F62C05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0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D001017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2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Z070000319_" TargetMode="External"/><Relationship Id="rId10" Type="http://schemas.openxmlformats.org/officeDocument/2006/relationships/hyperlink" Target="http://adilet.zan.kz/rus/docs/Z1300000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AVALON</cp:lastModifiedBy>
  <cp:revision>10</cp:revision>
  <cp:lastPrinted>2017-12-26T10:27:00Z</cp:lastPrinted>
  <dcterms:created xsi:type="dcterms:W3CDTF">2017-12-26T06:09:00Z</dcterms:created>
  <dcterms:modified xsi:type="dcterms:W3CDTF">2017-12-26T10:30:00Z</dcterms:modified>
</cp:coreProperties>
</file>