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1" w:type="dxa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115"/>
        <w:gridCol w:w="2976"/>
      </w:tblGrid>
      <w:tr w:rsidR="00EB5503" w:rsidRPr="008E79BB" w:rsidTr="00EB5503">
        <w:trPr>
          <w:trHeight w:val="30"/>
          <w:tblCellSpacing w:w="0" w:type="auto"/>
        </w:trPr>
        <w:tc>
          <w:tcPr>
            <w:tcW w:w="7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503" w:rsidRDefault="00EB5503" w:rsidP="00D83A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503" w:rsidRPr="008E79BB" w:rsidRDefault="00EB5503" w:rsidP="00EB5503">
            <w:pPr>
              <w:spacing w:after="0"/>
              <w:jc w:val="right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Приложение 17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от должностей первых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EB5503" w:rsidTr="00EB5503">
        <w:trPr>
          <w:trHeight w:val="30"/>
          <w:tblCellSpacing w:w="0" w:type="auto"/>
        </w:trPr>
        <w:tc>
          <w:tcPr>
            <w:tcW w:w="7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503" w:rsidRPr="008E79BB" w:rsidRDefault="00EB5503" w:rsidP="00D83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503" w:rsidRDefault="00EB5503" w:rsidP="00EB5503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B5503" w:rsidRDefault="00EB5503" w:rsidP="00EB5503">
      <w:pPr>
        <w:spacing w:after="0"/>
        <w:rPr>
          <w:b/>
          <w:color w:val="000000"/>
          <w:lang w:val="ru-RU"/>
        </w:rPr>
      </w:pPr>
      <w:bookmarkStart w:id="0" w:name="z351"/>
      <w:r w:rsidRPr="008E79BB">
        <w:rPr>
          <w:b/>
          <w:color w:val="000000"/>
          <w:lang w:val="ru-RU"/>
        </w:rPr>
        <w:t xml:space="preserve"> </w:t>
      </w:r>
    </w:p>
    <w:p w:rsidR="00EB5503" w:rsidRPr="008E79BB" w:rsidRDefault="00EB5503" w:rsidP="00EB5503">
      <w:pPr>
        <w:spacing w:after="0"/>
        <w:jc w:val="center"/>
        <w:rPr>
          <w:lang w:val="ru-RU"/>
        </w:rPr>
      </w:pPr>
      <w:bookmarkStart w:id="1" w:name="_GoBack"/>
      <w:bookmarkEnd w:id="1"/>
      <w:r w:rsidRPr="008E79BB">
        <w:rPr>
          <w:b/>
          <w:color w:val="000000"/>
          <w:lang w:val="ru-RU"/>
        </w:rPr>
        <w:t xml:space="preserve">Согласие </w:t>
      </w:r>
      <w:proofErr w:type="spellStart"/>
      <w:r w:rsidRPr="008E79BB">
        <w:rPr>
          <w:b/>
          <w:color w:val="000000"/>
          <w:lang w:val="ru-RU"/>
        </w:rPr>
        <w:t>услугополучателя</w:t>
      </w:r>
      <w:proofErr w:type="spellEnd"/>
      <w:r w:rsidRPr="008E79BB">
        <w:rPr>
          <w:b/>
          <w:color w:val="000000"/>
          <w:lang w:val="ru-RU"/>
        </w:rPr>
        <w:t xml:space="preserve"> на доступ к персональным данным ограниченного доступа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bookmarkStart w:id="2" w:name="z352"/>
      <w:bookmarkEnd w:id="0"/>
      <w:r>
        <w:rPr>
          <w:color w:val="000000"/>
          <w:sz w:val="28"/>
        </w:rPr>
        <w:t>     </w:t>
      </w:r>
      <w:r w:rsidRPr="008E79BB">
        <w:rPr>
          <w:color w:val="000000"/>
          <w:sz w:val="28"/>
          <w:lang w:val="ru-RU"/>
        </w:rPr>
        <w:t xml:space="preserve"> Я, ______________________________________________ даю согласие на доступ</w:t>
      </w:r>
    </w:p>
    <w:bookmarkEnd w:id="2"/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(Ф.И.О. (при его наличии)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к персональным данным ограниченного доступа в соответствии с пунктом 8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приложения 1 к Правилам назначения на должности, освобождения от должностей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первых руководителей и педагогов государственных организаций образования,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которые требуются для оказания государственной услуги согласно статье 8 Закона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Республики Казахстан "О персональных данных и их защите", включающее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в себя следующее: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1) передачу персональных данных третьим лицам;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2) трансграничную передачу персональных данных в процессе их обработки;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3) распространение персональных данных в общедоступных источниках.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Согласен(а) на доступ к персональным данным ограниченного доступа, включающее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в себя иные сведения, которые требуются для подтверждения достоверности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предоставляемых документов, и соответствия квалификационным требованиям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при оказании государственной услуги.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Настоящее согласие действует в течение всего периода до получения результата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оказания государственной услуги.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________________________________________________________________</w:t>
      </w:r>
    </w:p>
    <w:p w:rsidR="00EB5503" w:rsidRPr="008E79BB" w:rsidRDefault="00EB5503" w:rsidP="00EB5503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(подпись) (Ф.И.О. (при его наличии)</w:t>
      </w:r>
    </w:p>
    <w:p w:rsidR="00E74FF3" w:rsidRPr="00EB5503" w:rsidRDefault="00EB5503" w:rsidP="00EB5503">
      <w:pPr>
        <w:rPr>
          <w:lang w:val="ru-RU"/>
        </w:rPr>
      </w:pPr>
      <w:r w:rsidRPr="008E79BB">
        <w:rPr>
          <w:lang w:val="ru-RU"/>
        </w:rPr>
        <w:br/>
      </w:r>
    </w:p>
    <w:sectPr w:rsidR="00E74FF3" w:rsidRPr="00EB55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5C"/>
    <w:rsid w:val="00A90E5C"/>
    <w:rsid w:val="00E74FF3"/>
    <w:rsid w:val="00E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E5D4"/>
  <w15:chartTrackingRefBased/>
  <w15:docId w15:val="{BFF7A30D-098C-4A4A-909C-10E53CFA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0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diakov.net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2024-07-11T11:20:00Z</dcterms:created>
  <dcterms:modified xsi:type="dcterms:W3CDTF">2024-07-11T11:21:00Z</dcterms:modified>
</cp:coreProperties>
</file>